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53C" w:rsidRDefault="0089693E">
      <w:r>
        <w:rPr>
          <w:noProof/>
          <w:lang w:eastAsia="bg-BG"/>
        </w:rPr>
        <w:drawing>
          <wp:inline distT="0" distB="0" distL="0" distR="0">
            <wp:extent cx="4196080" cy="576072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длен Генчева, 4-ти клас 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608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drawing>
          <wp:inline distT="0" distB="0" distL="0" distR="0">
            <wp:extent cx="4196080" cy="576072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длен Генчева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608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053C" w:rsidSect="0089693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93E"/>
    <w:rsid w:val="00155470"/>
    <w:rsid w:val="0079053C"/>
    <w:rsid w:val="0089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4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6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969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4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6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969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Kameno</dc:creator>
  <cp:lastModifiedBy>Kameno</cp:lastModifiedBy>
  <cp:revision>1</cp:revision>
  <dcterms:created xsi:type="dcterms:W3CDTF">2012-05-23T09:17:00Z</dcterms:created>
  <dcterms:modified xsi:type="dcterms:W3CDTF">2012-05-23T09:18:00Z</dcterms:modified>
</cp:coreProperties>
</file>